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4A" w:rsidRPr="00DA6241" w:rsidRDefault="00EB0D4A" w:rsidP="00DA6241">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DA6241">
        <w:rPr>
          <w:rFonts w:ascii="Lato" w:eastAsia="Times New Roman" w:hAnsi="Lato" w:cs="Times New Roman"/>
          <w:b/>
          <w:color w:val="010101"/>
          <w:kern w:val="36"/>
          <w:sz w:val="33"/>
          <w:szCs w:val="33"/>
          <w:lang w:eastAsia="ru-RU"/>
        </w:rPr>
        <w:t>Уровни террористической опасности</w:t>
      </w:r>
    </w:p>
    <w:p w:rsidR="00EB0D4A" w:rsidRPr="00EB0D4A" w:rsidRDefault="00EB0D4A" w:rsidP="00EB0D4A">
      <w:pPr>
        <w:spacing w:after="150" w:line="240" w:lineRule="auto"/>
        <w:textAlignment w:val="baseline"/>
        <w:rPr>
          <w:rFonts w:ascii="Lato" w:eastAsia="Times New Roman" w:hAnsi="Lato" w:cs="Times New Roman"/>
          <w:color w:val="000000"/>
          <w:sz w:val="27"/>
          <w:szCs w:val="27"/>
          <w:lang w:eastAsia="ru-RU"/>
        </w:rPr>
      </w:pPr>
      <w:r w:rsidRPr="00EB0D4A">
        <w:rPr>
          <w:rFonts w:ascii="Lato" w:eastAsia="Times New Roman" w:hAnsi="Lato" w:cs="Times New Roman"/>
          <w:noProof/>
          <w:color w:val="000000"/>
          <w:sz w:val="27"/>
          <w:szCs w:val="27"/>
          <w:lang w:eastAsia="ru-RU"/>
        </w:rPr>
        <w:drawing>
          <wp:inline distT="0" distB="0" distL="0" distR="0" wp14:anchorId="7681939B" wp14:editId="0CB73A9B">
            <wp:extent cx="2857500" cy="1905000"/>
            <wp:effectExtent l="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овни террористической опас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bookmarkStart w:id="0" w:name="_GoBack"/>
      <w:bookmarkEnd w:id="0"/>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а) повышенный ("синий")</w:t>
      </w:r>
      <w:r w:rsidRPr="00EB0D4A">
        <w:rPr>
          <w:rFonts w:ascii="Times New Roman" w:eastAsia="Times New Roman" w:hAnsi="Times New Roman" w:cs="Times New Roman"/>
          <w:color w:val="000000"/>
          <w:sz w:val="28"/>
          <w:szCs w:val="28"/>
          <w:lang w:eastAsia="ru-RU"/>
        </w:rPr>
        <w:t> - при наличии требующей подтверждения информации о реальной возможности совершения террористического акта;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б) высокий ("желтый")</w:t>
      </w:r>
      <w:r w:rsidRPr="00EB0D4A">
        <w:rPr>
          <w:rFonts w:ascii="Times New Roman" w:eastAsia="Times New Roman" w:hAnsi="Times New Roman" w:cs="Times New Roman"/>
          <w:color w:val="000000"/>
          <w:sz w:val="28"/>
          <w:szCs w:val="28"/>
          <w:lang w:eastAsia="ru-RU"/>
        </w:rPr>
        <w:t> - при наличии подтвержденной информации о реальной возможности совершения террористического акта;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в) критический ("красный")</w:t>
      </w:r>
      <w:r w:rsidRPr="00EB0D4A">
        <w:rPr>
          <w:rFonts w:ascii="Times New Roman" w:eastAsia="Times New Roman" w:hAnsi="Times New Roman" w:cs="Times New Roman"/>
          <w:color w:val="000000"/>
          <w:sz w:val="28"/>
          <w:szCs w:val="28"/>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w:t>
      </w:r>
      <w:r w:rsidRPr="00EB0D4A">
        <w:rPr>
          <w:rFonts w:ascii="Times New Roman" w:eastAsia="Times New Roman" w:hAnsi="Times New Roman" w:cs="Times New Roman"/>
          <w:color w:val="000000"/>
          <w:sz w:val="28"/>
          <w:szCs w:val="28"/>
          <w:lang w:eastAsia="ru-RU"/>
        </w:rPr>
        <w:lastRenderedPageBreak/>
        <w:t>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EB0D4A">
          <w:rPr>
            <w:rFonts w:ascii="Times New Roman" w:eastAsia="Times New Roman" w:hAnsi="Times New Roman" w:cs="Times New Roman"/>
            <w:color w:val="0000FF"/>
            <w:sz w:val="28"/>
            <w:szCs w:val="28"/>
            <w:u w:val="single"/>
            <w:bdr w:val="none" w:sz="0" w:space="0" w:color="auto" w:frame="1"/>
            <w:lang w:eastAsia="ru-RU"/>
          </w:rPr>
          <w:t>пунктом 9</w:t>
        </w:r>
      </w:hyperlink>
      <w:r w:rsidRPr="00EB0D4A">
        <w:rPr>
          <w:rFonts w:ascii="Times New Roman" w:eastAsia="Times New Roman" w:hAnsi="Times New Roman" w:cs="Times New Roman"/>
          <w:color w:val="000000"/>
          <w:sz w:val="28"/>
          <w:szCs w:val="28"/>
          <w:lang w:eastAsia="ru-RU"/>
        </w:rPr>
        <w:t> настоящего Порядка.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r:id="rId6" w:anchor="sub_1009" w:history="1">
        <w:r w:rsidRPr="00EB0D4A">
          <w:rPr>
            <w:rFonts w:ascii="Times New Roman" w:eastAsia="Times New Roman" w:hAnsi="Times New Roman" w:cs="Times New Roman"/>
            <w:color w:val="0000FF"/>
            <w:sz w:val="28"/>
            <w:szCs w:val="28"/>
            <w:u w:val="single"/>
            <w:bdr w:val="none" w:sz="0" w:space="0" w:color="auto" w:frame="1"/>
            <w:lang w:eastAsia="ru-RU"/>
          </w:rPr>
          <w:t>пунктом 9</w:t>
        </w:r>
      </w:hyperlink>
      <w:r w:rsidRPr="00EB0D4A">
        <w:rPr>
          <w:rFonts w:ascii="Times New Roman" w:eastAsia="Times New Roman" w:hAnsi="Times New Roman" w:cs="Times New Roman"/>
          <w:color w:val="000000"/>
          <w:sz w:val="28"/>
          <w:szCs w:val="28"/>
          <w:lang w:eastAsia="ru-RU"/>
        </w:rPr>
        <w:t> настоящего Порядка.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а) при повышенном ("синем") уровне террористической опасности: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внеплановые мероприятия по проверке информации о возможном совершении террористического акта;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lastRenderedPageBreak/>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своевременное информирование населения о том, как вести себя в условиях угрозы совершения террористического акта;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 xml:space="preserve">уточнение </w:t>
      </w:r>
      <w:proofErr w:type="gramStart"/>
      <w:r w:rsidRPr="00EB0D4A">
        <w:rPr>
          <w:rFonts w:ascii="Times New Roman" w:eastAsia="Times New Roman" w:hAnsi="Times New Roman" w:cs="Times New Roman"/>
          <w:color w:val="000000"/>
          <w:sz w:val="28"/>
          <w:szCs w:val="28"/>
          <w:lang w:eastAsia="ru-RU"/>
        </w:rPr>
        <w:t>расчетов</w:t>
      </w:r>
      <w:proofErr w:type="gramEnd"/>
      <w:r w:rsidRPr="00EB0D4A">
        <w:rPr>
          <w:rFonts w:ascii="Times New Roman" w:eastAsia="Times New Roman" w:hAnsi="Times New Roman" w:cs="Times New Roman"/>
          <w:color w:val="000000"/>
          <w:sz w:val="28"/>
          <w:szCs w:val="28"/>
          <w:lang w:eastAsia="ru-RU"/>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 xml:space="preserve">проверка готовности персонала и подразделений потенциальных объектов террористических посягательств, осуществляющих функции по локализации </w:t>
      </w:r>
      <w:r w:rsidRPr="00EB0D4A">
        <w:rPr>
          <w:rFonts w:ascii="Times New Roman" w:eastAsia="Times New Roman" w:hAnsi="Times New Roman" w:cs="Times New Roman"/>
          <w:color w:val="000000"/>
          <w:sz w:val="28"/>
          <w:szCs w:val="28"/>
          <w:lang w:eastAsia="ru-RU"/>
        </w:rPr>
        <w:lastRenderedPageBreak/>
        <w:t>кризисных ситуаций, и отработка их возможных действий по пресечению террористического акта и спасению людей;</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перевод соответствующих медицинских организаций в режим повышенной готовности;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b/>
          <w:bCs/>
          <w:color w:val="000000"/>
          <w:sz w:val="28"/>
          <w:szCs w:val="28"/>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приведение в состояние готовности группировки сил и средств, созданной для проведения контртеррористической операции;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перевод соответствующих медицинских организаций в режим чрезвычайной ситуации;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усиление охраны наиболее вероятных объектов террористических посягательств;</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EB0D4A" w:rsidRPr="00EB0D4A" w:rsidRDefault="00EB0D4A" w:rsidP="00EB0D4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EB0D4A">
        <w:rPr>
          <w:rFonts w:ascii="Times New Roman" w:eastAsia="Times New Roman" w:hAnsi="Times New Roman" w:cs="Times New Roman"/>
          <w:color w:val="000000"/>
          <w:sz w:val="28"/>
          <w:szCs w:val="28"/>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4E363C" w:rsidRPr="00EB0D4A" w:rsidRDefault="00EB0D4A" w:rsidP="00EB0D4A">
      <w:pPr>
        <w:spacing w:after="0" w:line="330" w:lineRule="atLeast"/>
        <w:ind w:firstLine="708"/>
        <w:jc w:val="both"/>
        <w:textAlignment w:val="baseline"/>
        <w:rPr>
          <w:rFonts w:ascii="Times New Roman" w:hAnsi="Times New Roman" w:cs="Times New Roman"/>
          <w:sz w:val="28"/>
          <w:szCs w:val="28"/>
        </w:rPr>
      </w:pPr>
      <w:r w:rsidRPr="00EB0D4A">
        <w:rPr>
          <w:rFonts w:ascii="Times New Roman" w:eastAsia="Times New Roman" w:hAnsi="Times New Roman" w:cs="Times New Roman"/>
          <w:color w:val="000000"/>
          <w:sz w:val="28"/>
          <w:szCs w:val="28"/>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EB0D4A" w:rsidRPr="00EB0D4A" w:rsidRDefault="00EB0D4A">
      <w:pPr>
        <w:spacing w:after="0" w:line="330" w:lineRule="atLeast"/>
        <w:ind w:firstLine="708"/>
        <w:jc w:val="both"/>
        <w:textAlignment w:val="baseline"/>
        <w:rPr>
          <w:rFonts w:ascii="Times New Roman" w:hAnsi="Times New Roman" w:cs="Times New Roman"/>
          <w:sz w:val="28"/>
          <w:szCs w:val="28"/>
        </w:rPr>
      </w:pPr>
    </w:p>
    <w:sectPr w:rsidR="00EB0D4A" w:rsidRPr="00EB0D4A" w:rsidSect="00EB0D4A">
      <w:pgSz w:w="11906" w:h="16838"/>
      <w:pgMar w:top="1134" w:right="624" w:bottom="130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35"/>
    <w:rsid w:val="004E363C"/>
    <w:rsid w:val="00BC0835"/>
    <w:rsid w:val="00DA6241"/>
    <w:rsid w:val="00EB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78AA4-31B3-4EE3-BCA1-7D2E94D4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2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6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1028">
      <w:bodyDiv w:val="1"/>
      <w:marLeft w:val="0"/>
      <w:marRight w:val="0"/>
      <w:marTop w:val="0"/>
      <w:marBottom w:val="0"/>
      <w:divBdr>
        <w:top w:val="none" w:sz="0" w:space="0" w:color="auto"/>
        <w:left w:val="none" w:sz="0" w:space="0" w:color="auto"/>
        <w:bottom w:val="none" w:sz="0" w:space="0" w:color="auto"/>
        <w:right w:val="none" w:sz="0" w:space="0" w:color="auto"/>
      </w:divBdr>
      <w:divsChild>
        <w:div w:id="1123693464">
          <w:marLeft w:val="0"/>
          <w:marRight w:val="450"/>
          <w:marTop w:val="150"/>
          <w:marBottom w:val="150"/>
          <w:divBdr>
            <w:top w:val="none" w:sz="0" w:space="0" w:color="auto"/>
            <w:left w:val="none" w:sz="0" w:space="0" w:color="auto"/>
            <w:bottom w:val="none" w:sz="0" w:space="0" w:color="auto"/>
            <w:right w:val="none" w:sz="0" w:space="0" w:color="auto"/>
          </w:divBdr>
        </w:div>
        <w:div w:id="308557409">
          <w:marLeft w:val="0"/>
          <w:marRight w:val="0"/>
          <w:marTop w:val="0"/>
          <w:marBottom w:val="0"/>
          <w:divBdr>
            <w:top w:val="none" w:sz="0" w:space="0" w:color="auto"/>
            <w:left w:val="none" w:sz="0" w:space="0" w:color="auto"/>
            <w:bottom w:val="none" w:sz="0" w:space="0" w:color="auto"/>
            <w:right w:val="none" w:sz="0" w:space="0" w:color="auto"/>
          </w:divBdr>
          <w:divsChild>
            <w:div w:id="1048799853">
              <w:marLeft w:val="0"/>
              <w:marRight w:val="0"/>
              <w:marTop w:val="0"/>
              <w:marBottom w:val="0"/>
              <w:divBdr>
                <w:top w:val="none" w:sz="0" w:space="0" w:color="auto"/>
                <w:left w:val="none" w:sz="0" w:space="0" w:color="auto"/>
                <w:bottom w:val="none" w:sz="0" w:space="0" w:color="auto"/>
                <w:right w:val="none" w:sz="0" w:space="0" w:color="auto"/>
              </w:divBdr>
              <w:divsChild>
                <w:div w:id="274992047">
                  <w:marLeft w:val="0"/>
                  <w:marRight w:val="0"/>
                  <w:marTop w:val="0"/>
                  <w:marBottom w:val="0"/>
                  <w:divBdr>
                    <w:top w:val="none" w:sz="0" w:space="0" w:color="auto"/>
                    <w:left w:val="none" w:sz="0" w:space="0" w:color="auto"/>
                    <w:bottom w:val="none" w:sz="0" w:space="0" w:color="auto"/>
                    <w:right w:val="none" w:sz="0" w:space="0" w:color="auto"/>
                  </w:divBdr>
                  <w:divsChild>
                    <w:div w:id="1835297309">
                      <w:marLeft w:val="0"/>
                      <w:marRight w:val="0"/>
                      <w:marTop w:val="0"/>
                      <w:marBottom w:val="0"/>
                      <w:divBdr>
                        <w:top w:val="none" w:sz="0" w:space="0" w:color="auto"/>
                        <w:left w:val="none" w:sz="0" w:space="0" w:color="auto"/>
                        <w:bottom w:val="none" w:sz="0" w:space="0" w:color="auto"/>
                        <w:right w:val="none" w:sz="0" w:space="0" w:color="auto"/>
                      </w:divBdr>
                      <w:divsChild>
                        <w:div w:id="1699309814">
                          <w:marLeft w:val="0"/>
                          <w:marRight w:val="0"/>
                          <w:marTop w:val="0"/>
                          <w:marBottom w:val="0"/>
                          <w:divBdr>
                            <w:top w:val="none" w:sz="0" w:space="0" w:color="auto"/>
                            <w:left w:val="none" w:sz="0" w:space="0" w:color="auto"/>
                            <w:bottom w:val="none" w:sz="0" w:space="0" w:color="auto"/>
                            <w:right w:val="none" w:sz="0" w:space="0" w:color="auto"/>
                          </w:divBdr>
                          <w:divsChild>
                            <w:div w:id="1616985472">
                              <w:marLeft w:val="0"/>
                              <w:marRight w:val="300"/>
                              <w:marTop w:val="75"/>
                              <w:marBottom w:val="150"/>
                              <w:divBdr>
                                <w:top w:val="none" w:sz="0" w:space="0" w:color="auto"/>
                                <w:left w:val="none" w:sz="0" w:space="0" w:color="auto"/>
                                <w:bottom w:val="none" w:sz="0" w:space="0" w:color="auto"/>
                                <w:right w:val="none" w:sz="0" w:space="0" w:color="auto"/>
                              </w:divBdr>
                            </w:div>
                          </w:divsChild>
                        </w:div>
                        <w:div w:id="2019649881">
                          <w:marLeft w:val="0"/>
                          <w:marRight w:val="0"/>
                          <w:marTop w:val="0"/>
                          <w:marBottom w:val="0"/>
                          <w:divBdr>
                            <w:top w:val="none" w:sz="0" w:space="0" w:color="auto"/>
                            <w:left w:val="none" w:sz="0" w:space="0" w:color="auto"/>
                            <w:bottom w:val="none" w:sz="0" w:space="0" w:color="auto"/>
                            <w:right w:val="none" w:sz="0" w:space="0" w:color="auto"/>
                          </w:divBdr>
                          <w:divsChild>
                            <w:div w:id="455568788">
                              <w:marLeft w:val="0"/>
                              <w:marRight w:val="0"/>
                              <w:marTop w:val="0"/>
                              <w:marBottom w:val="0"/>
                              <w:divBdr>
                                <w:top w:val="none" w:sz="0" w:space="0" w:color="auto"/>
                                <w:left w:val="none" w:sz="0" w:space="0" w:color="auto"/>
                                <w:bottom w:val="none" w:sz="0" w:space="0" w:color="auto"/>
                                <w:right w:val="none" w:sz="0" w:space="0" w:color="auto"/>
                              </w:divBdr>
                              <w:divsChild>
                                <w:div w:id="11423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Гарик</dc:creator>
  <cp:keywords/>
  <dc:description/>
  <cp:lastModifiedBy>User</cp:lastModifiedBy>
  <cp:revision>4</cp:revision>
  <cp:lastPrinted>2025-06-27T12:33:00Z</cp:lastPrinted>
  <dcterms:created xsi:type="dcterms:W3CDTF">2025-06-27T09:46:00Z</dcterms:created>
  <dcterms:modified xsi:type="dcterms:W3CDTF">2025-06-27T12:34:00Z</dcterms:modified>
</cp:coreProperties>
</file>